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D7AB8" w:rsidRPr="004D7AB8" w:rsidRDefault="00EB55B7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</w:t>
      </w:r>
      <w:r w:rsidR="00514773">
        <w:rPr>
          <w:rFonts w:ascii="Times New Roman" w:hAnsi="Times New Roman" w:cs="Times New Roman"/>
          <w:b/>
          <w:sz w:val="28"/>
          <w:szCs w:val="28"/>
        </w:rPr>
        <w:t>первого</w:t>
      </w:r>
      <w:r w:rsidR="004D7AB8" w:rsidRPr="004D7A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D7AB8" w:rsidRPr="00F677AA" w:rsidRDefault="00202E93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514773">
        <w:rPr>
          <w:rFonts w:ascii="Times New Roman" w:hAnsi="Times New Roman" w:cs="Times New Roman"/>
          <w:b/>
          <w:sz w:val="28"/>
          <w:szCs w:val="28"/>
        </w:rPr>
        <w:t xml:space="preserve"> очередная</w:t>
      </w:r>
      <w:r w:rsidR="00F677AA" w:rsidRPr="00F677AA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D7AB8" w:rsidRPr="004D7AB8" w:rsidRDefault="004D7AB8" w:rsidP="004D7AB8">
      <w:pPr>
        <w:pStyle w:val="4"/>
        <w:rPr>
          <w:b/>
          <w:bCs/>
        </w:rPr>
      </w:pPr>
      <w:r w:rsidRPr="004D7AB8">
        <w:rPr>
          <w:b/>
          <w:bCs/>
        </w:rPr>
        <w:t xml:space="preserve">                                                              Решение</w:t>
      </w:r>
    </w:p>
    <w:p w:rsidR="004D7AB8" w:rsidRPr="00844D42" w:rsidRDefault="004D7AB8" w:rsidP="004D7AB8">
      <w:pPr>
        <w:rPr>
          <w:rFonts w:ascii="Times New Roman" w:hAnsi="Times New Roman" w:cs="Times New Roman"/>
          <w:b/>
          <w:sz w:val="16"/>
          <w:szCs w:val="16"/>
        </w:rPr>
      </w:pPr>
    </w:p>
    <w:p w:rsidR="004D7AB8" w:rsidRPr="00F677AA" w:rsidRDefault="00EB55B7" w:rsidP="004D7A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r w:rsidR="00202E93">
        <w:rPr>
          <w:rFonts w:ascii="Times New Roman" w:hAnsi="Times New Roman" w:cs="Times New Roman"/>
          <w:sz w:val="28"/>
          <w:szCs w:val="28"/>
        </w:rPr>
        <w:t xml:space="preserve">21 </w:t>
      </w:r>
      <w:r w:rsidR="00AD29E0">
        <w:rPr>
          <w:rFonts w:ascii="Times New Roman" w:hAnsi="Times New Roman" w:cs="Times New Roman"/>
          <w:sz w:val="28"/>
          <w:szCs w:val="28"/>
        </w:rPr>
        <w:t>февраля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r w:rsidR="007C0549">
        <w:rPr>
          <w:rFonts w:ascii="Times New Roman" w:hAnsi="Times New Roman" w:cs="Times New Roman"/>
          <w:sz w:val="28"/>
          <w:szCs w:val="28"/>
        </w:rPr>
        <w:t>2024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</w:t>
      </w:r>
      <w:r w:rsidR="00202E93">
        <w:rPr>
          <w:rFonts w:ascii="Times New Roman" w:hAnsi="Times New Roman" w:cs="Times New Roman"/>
          <w:sz w:val="28"/>
          <w:szCs w:val="28"/>
        </w:rPr>
        <w:t xml:space="preserve"> 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   </w:t>
      </w:r>
      <w:r w:rsidR="00251F91">
        <w:rPr>
          <w:rFonts w:ascii="Times New Roman" w:hAnsi="Times New Roman" w:cs="Times New Roman"/>
          <w:sz w:val="28"/>
          <w:szCs w:val="28"/>
        </w:rPr>
        <w:t xml:space="preserve">№ </w:t>
      </w:r>
      <w:r w:rsidR="00202E93">
        <w:rPr>
          <w:rFonts w:ascii="Times New Roman" w:hAnsi="Times New Roman" w:cs="Times New Roman"/>
          <w:sz w:val="28"/>
          <w:szCs w:val="28"/>
        </w:rPr>
        <w:t>186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4D7AB8" w:rsidRPr="00F677AA" w:rsidRDefault="004D7AB8" w:rsidP="004D7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г. Шенкурск </w:t>
      </w:r>
      <w:r w:rsidRPr="00F677AA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Pr="00F677AA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B457C" w:rsidRPr="00844D42" w:rsidRDefault="007B457C" w:rsidP="004D7AB8">
      <w:pPr>
        <w:pStyle w:val="a3"/>
        <w:shd w:val="clear" w:color="auto" w:fill="FFFFFF"/>
        <w:spacing w:before="0" w:beforeAutospacing="0" w:after="0" w:afterAutospacing="0"/>
        <w:rPr>
          <w:rStyle w:val="a4"/>
          <w:color w:val="1E1D1E"/>
          <w:sz w:val="16"/>
          <w:szCs w:val="16"/>
        </w:rPr>
      </w:pPr>
    </w:p>
    <w:p w:rsidR="000D77DE" w:rsidRPr="007B457C" w:rsidRDefault="00EB55B7" w:rsidP="00251F9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E1D1E"/>
          <w:sz w:val="28"/>
          <w:szCs w:val="28"/>
        </w:rPr>
      </w:pPr>
      <w:r>
        <w:rPr>
          <w:rStyle w:val="a4"/>
          <w:color w:val="1E1D1E"/>
          <w:sz w:val="28"/>
          <w:szCs w:val="28"/>
        </w:rPr>
        <w:t xml:space="preserve">О внесении </w:t>
      </w:r>
      <w:r w:rsidR="00AD29E0">
        <w:rPr>
          <w:rStyle w:val="a4"/>
          <w:color w:val="1E1D1E"/>
          <w:sz w:val="28"/>
          <w:szCs w:val="28"/>
        </w:rPr>
        <w:t xml:space="preserve">изменений и </w:t>
      </w:r>
      <w:r w:rsidR="00251F91">
        <w:rPr>
          <w:rStyle w:val="a4"/>
          <w:color w:val="1E1D1E"/>
          <w:sz w:val="28"/>
          <w:szCs w:val="28"/>
        </w:rPr>
        <w:t xml:space="preserve">дополнений в решение </w:t>
      </w:r>
      <w:r w:rsidR="0001606A">
        <w:rPr>
          <w:rStyle w:val="a4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251F91">
        <w:rPr>
          <w:rStyle w:val="a4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</w:p>
    <w:p w:rsidR="00DF607E" w:rsidRPr="00844D42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16"/>
          <w:szCs w:val="16"/>
        </w:rPr>
      </w:pPr>
    </w:p>
    <w:p w:rsidR="00251F91" w:rsidRDefault="00251F91" w:rsidP="00251F91">
      <w:pPr>
        <w:pStyle w:val="a3"/>
        <w:shd w:val="clear" w:color="auto" w:fill="FFFFFF"/>
        <w:spacing w:before="0" w:beforeAutospacing="0" w:after="0" w:afterAutospacing="0"/>
        <w:jc w:val="both"/>
        <w:rPr>
          <w:color w:val="1E1D1E"/>
          <w:sz w:val="16"/>
          <w:szCs w:val="16"/>
        </w:rPr>
      </w:pPr>
    </w:p>
    <w:p w:rsidR="00202E93" w:rsidRDefault="00202E93" w:rsidP="00251F91">
      <w:pPr>
        <w:pStyle w:val="a3"/>
        <w:shd w:val="clear" w:color="auto" w:fill="FFFFFF"/>
        <w:spacing w:before="0" w:beforeAutospacing="0" w:after="0" w:afterAutospacing="0"/>
        <w:jc w:val="both"/>
        <w:rPr>
          <w:color w:val="1E1D1E"/>
          <w:sz w:val="16"/>
          <w:szCs w:val="16"/>
        </w:rPr>
      </w:pPr>
    </w:p>
    <w:p w:rsidR="000D77DE" w:rsidRPr="00B517CC" w:rsidRDefault="00251F91" w:rsidP="00251F9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616C2C">
        <w:rPr>
          <w:bCs/>
          <w:sz w:val="28"/>
          <w:szCs w:val="28"/>
        </w:rPr>
        <w:t xml:space="preserve">В соответствии со статьей 50 Федерального закона </w:t>
      </w:r>
      <w:r w:rsidR="0001606A">
        <w:rPr>
          <w:bCs/>
          <w:sz w:val="28"/>
          <w:szCs w:val="28"/>
        </w:rPr>
        <w:t xml:space="preserve">от </w:t>
      </w:r>
      <w:r w:rsidRPr="00616C2C">
        <w:rPr>
          <w:bCs/>
          <w:sz w:val="28"/>
          <w:szCs w:val="28"/>
        </w:rPr>
        <w:t>6 октября 2003 года № 131-ФЗ «Об общих принципах организации местного самоуправления в Российской Федерации», законом Архангельской области от</w:t>
      </w:r>
      <w:r w:rsidR="0001606A">
        <w:rPr>
          <w:bCs/>
          <w:sz w:val="28"/>
          <w:szCs w:val="28"/>
        </w:rPr>
        <w:t xml:space="preserve"> 27 апреля 2022 года № 553-34-ОЗ «О преобразовании городского и сельских поселений Шенкурского муниципального района Архангельской области путем их объединения и наделения вновь образованного муниципального образования статусом Шенкурского муниципального округа Архангельской области», решением Собрания депутатов</w:t>
      </w:r>
      <w:proofErr w:type="gramEnd"/>
      <w:r w:rsidR="0001606A">
        <w:rPr>
          <w:bCs/>
          <w:sz w:val="28"/>
          <w:szCs w:val="28"/>
        </w:rPr>
        <w:t xml:space="preserve"> Шенкурского муниципального округа Архангельской области от 11 ноября 2022 года № 22 «Об утверждении Положения о правопреемстве Шенкурского муниципального района Архангельской области, городских и сельских поселений входящих в его состав, и Шенкурского муниципального округа Архангельской области» в целях урегулирования вопросов правопреемства Собрание депутатов Шенкурского муниципального округа </w:t>
      </w:r>
      <w:proofErr w:type="gramStart"/>
      <w:r w:rsidR="0001606A" w:rsidRPr="0001606A">
        <w:rPr>
          <w:b/>
          <w:bCs/>
          <w:sz w:val="28"/>
          <w:szCs w:val="28"/>
        </w:rPr>
        <w:t>р</w:t>
      </w:r>
      <w:proofErr w:type="gramEnd"/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е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ш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и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л</w:t>
      </w:r>
      <w:r w:rsidR="0001606A">
        <w:rPr>
          <w:b/>
          <w:bCs/>
          <w:sz w:val="28"/>
          <w:szCs w:val="28"/>
        </w:rPr>
        <w:t xml:space="preserve"> </w:t>
      </w:r>
      <w:r w:rsidR="0001606A" w:rsidRPr="0001606A">
        <w:rPr>
          <w:b/>
          <w:bCs/>
          <w:sz w:val="28"/>
          <w:szCs w:val="28"/>
        </w:rPr>
        <w:t>о</w:t>
      </w:r>
      <w:r w:rsidR="000D77DE" w:rsidRPr="0001606A">
        <w:rPr>
          <w:b/>
          <w:sz w:val="28"/>
          <w:szCs w:val="28"/>
        </w:rPr>
        <w:t>:</w:t>
      </w:r>
    </w:p>
    <w:p w:rsidR="00BE201A" w:rsidRDefault="007B457C" w:rsidP="00BE20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 w:rsidRPr="00B517CC">
        <w:rPr>
          <w:sz w:val="28"/>
          <w:szCs w:val="28"/>
        </w:rPr>
        <w:t>1.</w:t>
      </w:r>
      <w:r w:rsidRPr="00B517CC">
        <w:rPr>
          <w:sz w:val="28"/>
          <w:szCs w:val="28"/>
        </w:rPr>
        <w:tab/>
      </w:r>
      <w:r w:rsidR="0001606A">
        <w:rPr>
          <w:sz w:val="28"/>
          <w:szCs w:val="28"/>
        </w:rPr>
        <w:t xml:space="preserve">Внести </w:t>
      </w:r>
      <w:r w:rsidR="00AD29E0">
        <w:rPr>
          <w:sz w:val="28"/>
          <w:szCs w:val="28"/>
        </w:rPr>
        <w:t xml:space="preserve">изменения и </w:t>
      </w:r>
      <w:r w:rsidR="0001606A">
        <w:rPr>
          <w:sz w:val="28"/>
          <w:szCs w:val="28"/>
        </w:rPr>
        <w:t xml:space="preserve">дополнения в </w:t>
      </w:r>
      <w:r w:rsidR="0001606A" w:rsidRPr="0001606A">
        <w:rPr>
          <w:rStyle w:val="a4"/>
          <w:b w:val="0"/>
          <w:color w:val="1E1D1E"/>
          <w:sz w:val="28"/>
          <w:szCs w:val="28"/>
        </w:rPr>
        <w:t xml:space="preserve">решение </w:t>
      </w:r>
      <w:r w:rsidR="0001606A">
        <w:rPr>
          <w:rStyle w:val="a4"/>
          <w:b w:val="0"/>
          <w:color w:val="1E1D1E"/>
          <w:sz w:val="28"/>
          <w:szCs w:val="28"/>
        </w:rPr>
        <w:t xml:space="preserve">Собрания депутатов Шенкурского муниципального округа </w:t>
      </w:r>
      <w:r w:rsidR="0001606A" w:rsidRPr="0001606A">
        <w:rPr>
          <w:rStyle w:val="a4"/>
          <w:b w:val="0"/>
          <w:color w:val="1E1D1E"/>
          <w:sz w:val="28"/>
          <w:szCs w:val="28"/>
        </w:rPr>
        <w:t>от 26 мая 2023 года № 116 «О передаче муниципального имущества в собственность Шенкурского муниципального округа Архангельской области»</w:t>
      </w:r>
      <w:r w:rsidR="0001606A">
        <w:rPr>
          <w:rStyle w:val="a4"/>
          <w:b w:val="0"/>
          <w:color w:val="1E1D1E"/>
          <w:sz w:val="28"/>
          <w:szCs w:val="28"/>
        </w:rPr>
        <w:t xml:space="preserve"> (далее - решение):</w:t>
      </w:r>
    </w:p>
    <w:p w:rsidR="0001606A" w:rsidRDefault="00AD29E0" w:rsidP="0001606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1.1. Внести изменения в приложение № 4 решения </w:t>
      </w:r>
      <w:r w:rsidR="0001606A">
        <w:rPr>
          <w:rStyle w:val="a4"/>
          <w:b w:val="0"/>
          <w:color w:val="1E1D1E"/>
          <w:sz w:val="28"/>
          <w:szCs w:val="28"/>
        </w:rPr>
        <w:t>согласно приложению № 1 к настоящему решению;</w:t>
      </w:r>
    </w:p>
    <w:p w:rsidR="0001606A" w:rsidRDefault="0001606A" w:rsidP="00706D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1.2. </w:t>
      </w:r>
      <w:r w:rsidR="00706DBF">
        <w:rPr>
          <w:rStyle w:val="a4"/>
          <w:b w:val="0"/>
          <w:color w:val="1E1D1E"/>
          <w:sz w:val="28"/>
          <w:szCs w:val="28"/>
        </w:rPr>
        <w:t>Дополнить приложение № 5</w:t>
      </w:r>
      <w:r>
        <w:rPr>
          <w:rStyle w:val="a4"/>
          <w:b w:val="0"/>
          <w:color w:val="1E1D1E"/>
          <w:sz w:val="28"/>
          <w:szCs w:val="28"/>
        </w:rPr>
        <w:t xml:space="preserve"> решения перечнем объектов, передаваемых из собственности </w:t>
      </w:r>
      <w:r w:rsidR="00706DBF">
        <w:rPr>
          <w:rStyle w:val="a4"/>
          <w:b w:val="0"/>
          <w:color w:val="1E1D1E"/>
          <w:sz w:val="28"/>
          <w:szCs w:val="28"/>
        </w:rPr>
        <w:t xml:space="preserve">сельского поселения </w:t>
      </w:r>
      <w:proofErr w:type="spellStart"/>
      <w:r w:rsidR="00706DBF">
        <w:rPr>
          <w:rStyle w:val="a4"/>
          <w:b w:val="0"/>
          <w:color w:val="1E1D1E"/>
          <w:sz w:val="28"/>
          <w:szCs w:val="28"/>
        </w:rPr>
        <w:t>Ровдинское</w:t>
      </w:r>
      <w:proofErr w:type="spellEnd"/>
      <w:r w:rsidR="00706DBF">
        <w:rPr>
          <w:rStyle w:val="a4"/>
          <w:b w:val="0"/>
          <w:color w:val="1E1D1E"/>
          <w:sz w:val="28"/>
          <w:szCs w:val="28"/>
        </w:rPr>
        <w:t xml:space="preserve"> </w:t>
      </w:r>
      <w:r>
        <w:rPr>
          <w:rStyle w:val="a4"/>
          <w:b w:val="0"/>
          <w:color w:val="1E1D1E"/>
          <w:sz w:val="28"/>
          <w:szCs w:val="28"/>
        </w:rPr>
        <w:t xml:space="preserve">в собственность Шенкурского муниципального округа </w:t>
      </w:r>
      <w:r w:rsidR="00706DBF">
        <w:rPr>
          <w:rStyle w:val="a4"/>
          <w:b w:val="0"/>
          <w:color w:val="1E1D1E"/>
          <w:sz w:val="28"/>
          <w:szCs w:val="28"/>
        </w:rPr>
        <w:t>Архангельской области согласно приложению № 2 к настоящему решению.</w:t>
      </w:r>
    </w:p>
    <w:p w:rsidR="00AD29E0" w:rsidRDefault="00AD29E0" w:rsidP="00AD29E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>1.3. Внести изменения в приложение № 6 решения согласно приложению № 3 к настоящему решению.</w:t>
      </w:r>
    </w:p>
    <w:p w:rsidR="00AD29E0" w:rsidRDefault="00AD29E0" w:rsidP="00AD29E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Дополнить приложение № 6 решения перечнем объектов, передаваемых из собственности сельского поселения </w:t>
      </w:r>
      <w:proofErr w:type="spellStart"/>
      <w:r>
        <w:rPr>
          <w:rStyle w:val="a4"/>
          <w:b w:val="0"/>
          <w:color w:val="1E1D1E"/>
          <w:sz w:val="28"/>
          <w:szCs w:val="28"/>
        </w:rPr>
        <w:t>Сюмское</w:t>
      </w:r>
      <w:proofErr w:type="spellEnd"/>
      <w:r>
        <w:rPr>
          <w:rStyle w:val="a4"/>
          <w:b w:val="0"/>
          <w:color w:val="1E1D1E"/>
          <w:sz w:val="28"/>
          <w:szCs w:val="28"/>
        </w:rPr>
        <w:t xml:space="preserve"> в </w:t>
      </w:r>
      <w:r>
        <w:rPr>
          <w:rStyle w:val="a4"/>
          <w:b w:val="0"/>
          <w:color w:val="1E1D1E"/>
          <w:sz w:val="28"/>
          <w:szCs w:val="28"/>
        </w:rPr>
        <w:lastRenderedPageBreak/>
        <w:t>собственность Шенкурского муниципального округа Архангельской области согласно приложению № 4 к настоящему решению;</w:t>
      </w:r>
    </w:p>
    <w:p w:rsidR="00AD29E0" w:rsidRDefault="00AD29E0" w:rsidP="00AD29E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>1.4. Внести изменения в приложение № 7 решения согласно приложению № 5 к настоящему решению;</w:t>
      </w:r>
    </w:p>
    <w:p w:rsidR="00340E56" w:rsidRDefault="00340E56" w:rsidP="00340E5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1.5. Дополнить приложение № 3 решения перечнем объектов, передаваемых из собственности сельского поселения </w:t>
      </w:r>
      <w:proofErr w:type="spellStart"/>
      <w:r>
        <w:rPr>
          <w:rStyle w:val="a4"/>
          <w:b w:val="0"/>
          <w:color w:val="1E1D1E"/>
          <w:sz w:val="28"/>
          <w:szCs w:val="28"/>
        </w:rPr>
        <w:t>Верхопаденьгское</w:t>
      </w:r>
      <w:proofErr w:type="spellEnd"/>
      <w:r>
        <w:rPr>
          <w:rStyle w:val="a4"/>
          <w:b w:val="0"/>
          <w:color w:val="1E1D1E"/>
          <w:sz w:val="28"/>
          <w:szCs w:val="28"/>
        </w:rPr>
        <w:t xml:space="preserve"> в собственность Шенкурского муниципального округа Архангельской области согласно приложению № 6 к настоящему решению.</w:t>
      </w:r>
    </w:p>
    <w:p w:rsidR="00340E56" w:rsidRPr="007C0549" w:rsidRDefault="00340E56" w:rsidP="00BE201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1.6. Дополнить приложение № 9 решения перечнем объектов, передаваемых из собственности сельского поселения </w:t>
      </w:r>
      <w:proofErr w:type="spellStart"/>
      <w:r>
        <w:rPr>
          <w:rStyle w:val="a4"/>
          <w:b w:val="0"/>
          <w:color w:val="1E1D1E"/>
          <w:sz w:val="28"/>
          <w:szCs w:val="28"/>
        </w:rPr>
        <w:t>Шеговарское</w:t>
      </w:r>
      <w:proofErr w:type="spellEnd"/>
      <w:r>
        <w:rPr>
          <w:rStyle w:val="a4"/>
          <w:b w:val="0"/>
          <w:color w:val="1E1D1E"/>
          <w:sz w:val="28"/>
          <w:szCs w:val="28"/>
        </w:rPr>
        <w:t xml:space="preserve"> в собственность Шенкурского муниципального округа Архангельской области согласно приложению № 7 к настоящему решению.</w:t>
      </w:r>
    </w:p>
    <w:p w:rsidR="000F3B89" w:rsidRDefault="003A78E8" w:rsidP="000F3B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 w:rsidRPr="00CF4D49">
        <w:rPr>
          <w:rStyle w:val="a4"/>
          <w:b w:val="0"/>
          <w:color w:val="1E1D1E"/>
          <w:sz w:val="28"/>
          <w:szCs w:val="28"/>
        </w:rPr>
        <w:t>1</w:t>
      </w:r>
      <w:r w:rsidR="000F3B89">
        <w:rPr>
          <w:rStyle w:val="a4"/>
          <w:b w:val="0"/>
          <w:color w:val="1E1D1E"/>
          <w:sz w:val="28"/>
          <w:szCs w:val="28"/>
        </w:rPr>
        <w:t xml:space="preserve">.7. Дополнить приложение № 2 решения перечнем объектов, передаваемых из собственности сельского поселения </w:t>
      </w:r>
      <w:proofErr w:type="spellStart"/>
      <w:r w:rsidR="000F3B89">
        <w:rPr>
          <w:rStyle w:val="a4"/>
          <w:b w:val="0"/>
          <w:color w:val="1E1D1E"/>
          <w:sz w:val="28"/>
          <w:szCs w:val="28"/>
        </w:rPr>
        <w:t>Верхоледское</w:t>
      </w:r>
      <w:proofErr w:type="spellEnd"/>
      <w:r w:rsidR="000F3B89">
        <w:rPr>
          <w:rStyle w:val="a4"/>
          <w:b w:val="0"/>
          <w:color w:val="1E1D1E"/>
          <w:sz w:val="28"/>
          <w:szCs w:val="28"/>
        </w:rPr>
        <w:t xml:space="preserve"> в собственность Шенкурского муниципального округа Архангельской области согласно приложению № 8 к настоящему решению.</w:t>
      </w:r>
    </w:p>
    <w:p w:rsidR="003A78E8" w:rsidRDefault="000F3B89" w:rsidP="000F3B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1.8. Дополнить приложение № 8 решения перечнем объектов, передаваемых из собственности сельского поселения </w:t>
      </w:r>
      <w:proofErr w:type="spellStart"/>
      <w:r>
        <w:rPr>
          <w:rStyle w:val="a4"/>
          <w:b w:val="0"/>
          <w:color w:val="1E1D1E"/>
          <w:sz w:val="28"/>
          <w:szCs w:val="28"/>
        </w:rPr>
        <w:t>Федорогорское</w:t>
      </w:r>
      <w:proofErr w:type="spellEnd"/>
      <w:r>
        <w:rPr>
          <w:rStyle w:val="a4"/>
          <w:b w:val="0"/>
          <w:color w:val="1E1D1E"/>
          <w:sz w:val="28"/>
          <w:szCs w:val="28"/>
        </w:rPr>
        <w:t xml:space="preserve"> в собственность Шенкурского муниципального округа Архангельской области согласно приложению № 9 к настоящему решению.</w:t>
      </w:r>
    </w:p>
    <w:p w:rsidR="00CF4D49" w:rsidRDefault="00CF4D49" w:rsidP="00CF4D4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 xml:space="preserve">1.9. Дополнить приложение № 10 решения перечнем объектов, передаваемых из собственности городского поселения </w:t>
      </w:r>
      <w:proofErr w:type="spellStart"/>
      <w:r>
        <w:rPr>
          <w:rStyle w:val="a4"/>
          <w:b w:val="0"/>
          <w:color w:val="1E1D1E"/>
          <w:sz w:val="28"/>
          <w:szCs w:val="28"/>
        </w:rPr>
        <w:t>Шенкурское</w:t>
      </w:r>
      <w:proofErr w:type="spellEnd"/>
      <w:r>
        <w:rPr>
          <w:rStyle w:val="a4"/>
          <w:b w:val="0"/>
          <w:color w:val="1E1D1E"/>
          <w:sz w:val="28"/>
          <w:szCs w:val="28"/>
        </w:rPr>
        <w:t xml:space="preserve"> в собственность Шенкурского муниципального округа Архангельской области согласно приложению № 10 к настоящему решению.</w:t>
      </w:r>
    </w:p>
    <w:p w:rsidR="00CF4D49" w:rsidRDefault="00CF4D49" w:rsidP="00CF4D4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>1.10. Внести изменения в приложение № 1 решения согласно приложению № 11 к настоящему решению.</w:t>
      </w:r>
    </w:p>
    <w:p w:rsidR="003C2955" w:rsidRPr="000F3B89" w:rsidRDefault="003C2955" w:rsidP="00CF4D4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1E1D1E"/>
          <w:sz w:val="28"/>
          <w:szCs w:val="28"/>
        </w:rPr>
      </w:pPr>
      <w:r>
        <w:rPr>
          <w:rStyle w:val="a4"/>
          <w:b w:val="0"/>
          <w:color w:val="1E1D1E"/>
          <w:sz w:val="28"/>
          <w:szCs w:val="28"/>
        </w:rPr>
        <w:t>1.11.</w:t>
      </w:r>
      <w:r w:rsidRPr="003C2955">
        <w:rPr>
          <w:rStyle w:val="a4"/>
          <w:b w:val="0"/>
          <w:color w:val="1E1D1E"/>
          <w:sz w:val="28"/>
          <w:szCs w:val="28"/>
        </w:rPr>
        <w:t xml:space="preserve"> </w:t>
      </w:r>
      <w:r>
        <w:rPr>
          <w:rStyle w:val="a4"/>
          <w:b w:val="0"/>
          <w:color w:val="1E1D1E"/>
          <w:sz w:val="28"/>
          <w:szCs w:val="28"/>
        </w:rPr>
        <w:t>Внести изменения в приложение № 1 решения согласно приложению № 12 к настоящему решению.</w:t>
      </w:r>
    </w:p>
    <w:p w:rsidR="007B457C" w:rsidRPr="00B517CC" w:rsidRDefault="00706DBF" w:rsidP="00844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457C" w:rsidRPr="00B517CC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 и разместить на</w:t>
      </w:r>
      <w:r w:rsidR="00844D42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Ш</w:t>
      </w:r>
      <w:r w:rsidR="00791511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CF4D49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7B457C" w:rsidRPr="00B517CC">
        <w:rPr>
          <w:rFonts w:ascii="Times New Roman" w:hAnsi="Times New Roman" w:cs="Times New Roman"/>
          <w:sz w:val="28"/>
          <w:szCs w:val="28"/>
        </w:rPr>
        <w:t>.</w:t>
      </w:r>
      <w:r w:rsidR="007B457C" w:rsidRPr="00B517CC">
        <w:rPr>
          <w:rFonts w:ascii="Times New Roman" w:hAnsi="Times New Roman" w:cs="Times New Roman"/>
          <w:sz w:val="28"/>
          <w:szCs w:val="28"/>
        </w:rPr>
        <w:tab/>
      </w:r>
    </w:p>
    <w:p w:rsidR="007B457C" w:rsidRPr="00B517CC" w:rsidRDefault="00706DBF" w:rsidP="00844D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7B457C" w:rsidRPr="00B517CC">
        <w:rPr>
          <w:rFonts w:ascii="Times New Roman" w:hAnsi="Times New Roman" w:cs="Times New Roman"/>
          <w:sz w:val="28"/>
          <w:szCs w:val="28"/>
        </w:rPr>
        <w:t>. Настоящее решение вступ</w:t>
      </w:r>
      <w:r>
        <w:rPr>
          <w:rFonts w:ascii="Times New Roman" w:hAnsi="Times New Roman" w:cs="Times New Roman"/>
          <w:sz w:val="28"/>
          <w:szCs w:val="28"/>
        </w:rPr>
        <w:t xml:space="preserve">ает в силу со дня </w:t>
      </w:r>
      <w:r w:rsidR="00844D42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="007B457C" w:rsidRPr="00B517CC">
        <w:rPr>
          <w:rFonts w:ascii="Times New Roman" w:hAnsi="Times New Roman" w:cs="Times New Roman"/>
          <w:sz w:val="28"/>
          <w:szCs w:val="28"/>
        </w:rPr>
        <w:t>.</w:t>
      </w:r>
    </w:p>
    <w:p w:rsidR="004D7AB8" w:rsidRPr="00B517CC" w:rsidRDefault="004D7AB8" w:rsidP="00844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B457C" w:rsidRPr="00791511" w:rsidRDefault="007B457C" w:rsidP="00791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>Ше</w:t>
      </w:r>
      <w:r w:rsidR="00844D42">
        <w:rPr>
          <w:rFonts w:ascii="Times New Roman" w:hAnsi="Times New Roman" w:cs="Times New Roman"/>
          <w:sz w:val="28"/>
          <w:szCs w:val="28"/>
        </w:rPr>
        <w:t xml:space="preserve">нкурского </w:t>
      </w:r>
      <w:r w:rsidR="00844D42" w:rsidRPr="0079151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</w:t>
      </w:r>
      <w:r w:rsidR="00791511">
        <w:rPr>
          <w:rFonts w:ascii="Times New Roman" w:hAnsi="Times New Roman" w:cs="Times New Roman"/>
          <w:sz w:val="28"/>
          <w:szCs w:val="28"/>
        </w:rPr>
        <w:t xml:space="preserve"> </w:t>
      </w:r>
      <w:r w:rsidR="00791511" w:rsidRPr="0079151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9151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791511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B517CC">
        <w:rPr>
          <w:sz w:val="28"/>
          <w:szCs w:val="28"/>
        </w:rPr>
        <w:t xml:space="preserve">        </w:t>
      </w:r>
    </w:p>
    <w:p w:rsidR="00791511" w:rsidRDefault="00791511">
      <w:pPr>
        <w:rPr>
          <w:rFonts w:ascii="Times New Roman" w:hAnsi="Times New Roman" w:cs="Times New Roman"/>
          <w:sz w:val="24"/>
          <w:szCs w:val="24"/>
        </w:rPr>
      </w:pPr>
    </w:p>
    <w:p w:rsidR="00791511" w:rsidRPr="00791511" w:rsidRDefault="00791511" w:rsidP="00791511">
      <w:pPr>
        <w:jc w:val="both"/>
        <w:rPr>
          <w:rFonts w:ascii="Times New Roman" w:hAnsi="Times New Roman" w:cs="Times New Roman"/>
          <w:sz w:val="28"/>
          <w:szCs w:val="28"/>
        </w:rPr>
      </w:pPr>
      <w:r w:rsidRPr="0079151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747D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О.И. Красникова</w:t>
      </w:r>
    </w:p>
    <w:sectPr w:rsidR="00791511" w:rsidRPr="00791511" w:rsidSect="00844D4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7DE"/>
    <w:rsid w:val="0001606A"/>
    <w:rsid w:val="00075D7D"/>
    <w:rsid w:val="000D77DE"/>
    <w:rsid w:val="000F3B89"/>
    <w:rsid w:val="00133411"/>
    <w:rsid w:val="00155DC6"/>
    <w:rsid w:val="00202E93"/>
    <w:rsid w:val="002107DF"/>
    <w:rsid w:val="0023723B"/>
    <w:rsid w:val="00251F91"/>
    <w:rsid w:val="00274946"/>
    <w:rsid w:val="002A1619"/>
    <w:rsid w:val="00340E56"/>
    <w:rsid w:val="003A6CC6"/>
    <w:rsid w:val="003A78E8"/>
    <w:rsid w:val="003C2955"/>
    <w:rsid w:val="003C744A"/>
    <w:rsid w:val="00473F45"/>
    <w:rsid w:val="0047737E"/>
    <w:rsid w:val="004D7AB8"/>
    <w:rsid w:val="00514773"/>
    <w:rsid w:val="005B3705"/>
    <w:rsid w:val="00683A25"/>
    <w:rsid w:val="006D61FE"/>
    <w:rsid w:val="00706DBF"/>
    <w:rsid w:val="00735E52"/>
    <w:rsid w:val="00747D83"/>
    <w:rsid w:val="00761FAC"/>
    <w:rsid w:val="00791511"/>
    <w:rsid w:val="007B457C"/>
    <w:rsid w:val="007B634C"/>
    <w:rsid w:val="007C0549"/>
    <w:rsid w:val="00844D42"/>
    <w:rsid w:val="008500E1"/>
    <w:rsid w:val="00903894"/>
    <w:rsid w:val="00AD29E0"/>
    <w:rsid w:val="00B517CC"/>
    <w:rsid w:val="00BB0829"/>
    <w:rsid w:val="00BE201A"/>
    <w:rsid w:val="00C373E4"/>
    <w:rsid w:val="00CF4D49"/>
    <w:rsid w:val="00CF7DDD"/>
    <w:rsid w:val="00D02823"/>
    <w:rsid w:val="00D8515D"/>
    <w:rsid w:val="00DD1195"/>
    <w:rsid w:val="00DF607E"/>
    <w:rsid w:val="00E57F56"/>
    <w:rsid w:val="00EB55B7"/>
    <w:rsid w:val="00F6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7B45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77DE"/>
    <w:rPr>
      <w:b/>
      <w:bCs/>
    </w:rPr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7B45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18269-8911-403F-908E-90D02B3A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СобрДеп - Ляпин Тимофей Юрьевич</cp:lastModifiedBy>
  <cp:revision>2</cp:revision>
  <cp:lastPrinted>2024-02-22T06:57:00Z</cp:lastPrinted>
  <dcterms:created xsi:type="dcterms:W3CDTF">2024-02-22T07:01:00Z</dcterms:created>
  <dcterms:modified xsi:type="dcterms:W3CDTF">2024-02-22T07:01:00Z</dcterms:modified>
</cp:coreProperties>
</file>